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Вопросы к экзамену  по дисциплине «Основы и история туризма»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Перемещения первобытных общин и их причины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Перемещения людей эпохи неолита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Мотивации путешествий в эпоху неолита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Зачатки картографии в первобытный период и их причины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Влияние миграций Древнего периода на антропогенез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Освоение Америки, Океании; Австралии в Древний период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Отражение путешествий древних народов в религиозных воззрениях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Влияние  миграций в эпоху первобытности на распространение и интенсификацию знаний умений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Путешествия на Древнем Востоке и их причины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Путешествия финикийцев и их причины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Путешествия в Древнем Египте и их причины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Путешествия в Древнем Китае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Виды туризма в Древней Греции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Путешественники Древней Греции и характеристика их путешествий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Походы Александра Македонского. Путешествия эпохи эллинизма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Зарождение туризма в Древнем Риме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Странствия представителей монашества в Средние Века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Религиозный туризм в Средние века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Крестовые походы и их значение истории туризма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150026101"/>
      <w:bookmarkEnd w:id="0"/>
      <w:r>
        <w:rPr>
          <w:rFonts w:cs="Times New Roman" w:ascii="Times New Roman" w:hAnsi="Times New Roman"/>
          <w:color w:val="000000"/>
          <w:sz w:val="24"/>
          <w:szCs w:val="24"/>
        </w:rPr>
        <w:t>Экономическое, социально-политическое и научно-культурное значение крестовых походов для европейцев и для народов Востока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1" w:name="_Hlk150026101"/>
      <w:bookmarkStart w:id="2" w:name="_Hlk150026154"/>
      <w:bookmarkEnd w:id="1"/>
      <w:bookmarkEnd w:id="2"/>
      <w:r>
        <w:rPr>
          <w:rFonts w:cs="Times New Roman" w:ascii="Times New Roman" w:hAnsi="Times New Roman"/>
          <w:color w:val="000000"/>
          <w:sz w:val="24"/>
          <w:szCs w:val="24"/>
        </w:rPr>
        <w:t>Развитие инфраструктуры в Средние века как фактор развития туризма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Hlk150026154"/>
      <w:bookmarkStart w:id="4" w:name="_Hlk150026397"/>
      <w:bookmarkEnd w:id="3"/>
      <w:bookmarkEnd w:id="4"/>
      <w:r>
        <w:rPr>
          <w:rFonts w:cs="Times New Roman" w:ascii="Times New Roman" w:hAnsi="Times New Roman"/>
          <w:color w:val="000000"/>
          <w:sz w:val="24"/>
          <w:szCs w:val="24"/>
        </w:rPr>
        <w:t>Университеты как центры «научного паломничества» в Средние века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5" w:name="_Hlk150026397"/>
      <w:bookmarkStart w:id="6" w:name="_Hlk150026529"/>
      <w:bookmarkEnd w:id="5"/>
      <w:bookmarkEnd w:id="6"/>
      <w:r>
        <w:rPr>
          <w:rFonts w:cs="Times New Roman" w:ascii="Times New Roman" w:hAnsi="Times New Roman"/>
          <w:color w:val="000000"/>
          <w:sz w:val="24"/>
          <w:szCs w:val="24"/>
        </w:rPr>
        <w:t>Выдающиеся средневековые путешественники и мотивы их путешествий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7" w:name="_Hlk150026529"/>
      <w:bookmarkStart w:id="8" w:name="_Hlk150026589"/>
      <w:bookmarkEnd w:id="7"/>
      <w:bookmarkEnd w:id="8"/>
      <w:r>
        <w:rPr>
          <w:rFonts w:cs="Times New Roman" w:ascii="Times New Roman" w:hAnsi="Times New Roman"/>
          <w:color w:val="000000"/>
          <w:sz w:val="24"/>
          <w:szCs w:val="24"/>
        </w:rPr>
        <w:t>Путешествия Аль-Гарнати и Ибн-Баттуты и их значения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_Hlk150026589"/>
      <w:bookmarkStart w:id="10" w:name="_Hlk150026766"/>
      <w:bookmarkEnd w:id="9"/>
      <w:bookmarkEnd w:id="10"/>
      <w:r>
        <w:rPr>
          <w:rFonts w:cs="Times New Roman" w:ascii="Times New Roman" w:hAnsi="Times New Roman"/>
          <w:color w:val="000000"/>
          <w:sz w:val="24"/>
          <w:szCs w:val="24"/>
        </w:rPr>
        <w:t>Влияние викингов на активизацию международной торговли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_Hlk150026766"/>
      <w:bookmarkStart w:id="12" w:name="_Hlk150026935"/>
      <w:bookmarkEnd w:id="11"/>
      <w:bookmarkEnd w:id="12"/>
      <w:r>
        <w:rPr>
          <w:rFonts w:cs="Times New Roman" w:ascii="Times New Roman" w:hAnsi="Times New Roman"/>
          <w:color w:val="000000"/>
          <w:sz w:val="24"/>
          <w:szCs w:val="24"/>
        </w:rPr>
        <w:t>Путешествия норманнов и их причины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_Hlk150026935"/>
      <w:bookmarkStart w:id="14" w:name="_Hlk150026985"/>
      <w:bookmarkEnd w:id="13"/>
      <w:bookmarkEnd w:id="14"/>
      <w:r>
        <w:rPr>
          <w:rFonts w:cs="Times New Roman" w:ascii="Times New Roman" w:hAnsi="Times New Roman"/>
          <w:color w:val="000000"/>
          <w:sz w:val="24"/>
          <w:szCs w:val="24"/>
        </w:rPr>
        <w:t>Торговые путешествия ганзейских купцов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_Hlk150026985"/>
      <w:bookmarkStart w:id="16" w:name="_Hlk150027044"/>
      <w:bookmarkEnd w:id="15"/>
      <w:bookmarkEnd w:id="16"/>
      <w:r>
        <w:rPr>
          <w:rFonts w:cs="Times New Roman" w:ascii="Times New Roman" w:hAnsi="Times New Roman"/>
          <w:color w:val="000000"/>
          <w:sz w:val="24"/>
          <w:szCs w:val="24"/>
        </w:rPr>
        <w:t>Причины Великих географических открытий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17" w:name="_Hlk150027044"/>
      <w:bookmarkStart w:id="18" w:name="_Hlk150027084"/>
      <w:bookmarkEnd w:id="17"/>
      <w:bookmarkEnd w:id="18"/>
      <w:r>
        <w:rPr>
          <w:rFonts w:cs="Times New Roman" w:ascii="Times New Roman" w:hAnsi="Times New Roman"/>
          <w:color w:val="000000"/>
          <w:sz w:val="24"/>
          <w:szCs w:val="24"/>
        </w:rPr>
        <w:t>Путешествия Бартоломео Диаша и Васко Да Гамы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_Hlk150027084"/>
      <w:bookmarkStart w:id="20" w:name="_Hlk150027214"/>
      <w:bookmarkEnd w:id="19"/>
      <w:bookmarkEnd w:id="20"/>
      <w:r>
        <w:rPr>
          <w:rFonts w:cs="Times New Roman" w:ascii="Times New Roman" w:hAnsi="Times New Roman"/>
          <w:color w:val="000000"/>
          <w:sz w:val="24"/>
          <w:szCs w:val="24"/>
        </w:rPr>
        <w:t>Путешествия Христофора Колумба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_Hlk150027214"/>
      <w:bookmarkStart w:id="22" w:name="_Hlk150027244"/>
      <w:bookmarkEnd w:id="21"/>
      <w:bookmarkEnd w:id="22"/>
      <w:r>
        <w:rPr>
          <w:rFonts w:cs="Times New Roman" w:ascii="Times New Roman" w:hAnsi="Times New Roman"/>
          <w:color w:val="000000"/>
          <w:sz w:val="24"/>
          <w:szCs w:val="24"/>
        </w:rPr>
        <w:t>Плавание Фернана Магеллана и его значение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_Hlk150027244"/>
      <w:bookmarkStart w:id="24" w:name="_Hlk150027277"/>
      <w:bookmarkEnd w:id="23"/>
      <w:bookmarkEnd w:id="24"/>
      <w:r>
        <w:rPr>
          <w:rFonts w:cs="Times New Roman" w:ascii="Times New Roman" w:hAnsi="Times New Roman"/>
          <w:color w:val="000000"/>
          <w:sz w:val="24"/>
          <w:szCs w:val="24"/>
        </w:rPr>
        <w:t>Географические знания арабских и малайских купцов в Средневековье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Hlk150027277"/>
      <w:bookmarkStart w:id="26" w:name="_Hlk150027428"/>
      <w:bookmarkEnd w:id="25"/>
      <w:bookmarkEnd w:id="26"/>
      <w:r>
        <w:rPr>
          <w:rFonts w:cs="Times New Roman" w:ascii="Times New Roman" w:hAnsi="Times New Roman"/>
          <w:color w:val="000000"/>
          <w:sz w:val="24"/>
          <w:szCs w:val="24"/>
        </w:rPr>
        <w:t>Путешествия Афанасия Никитина, причины и значение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27" w:name="_Hlk150027428"/>
      <w:bookmarkStart w:id="28" w:name="_Hlk150027613"/>
      <w:bookmarkEnd w:id="27"/>
      <w:bookmarkEnd w:id="28"/>
      <w:r>
        <w:rPr>
          <w:rFonts w:cs="Times New Roman" w:ascii="Times New Roman" w:hAnsi="Times New Roman"/>
          <w:color w:val="000000"/>
          <w:sz w:val="24"/>
          <w:szCs w:val="24"/>
        </w:rPr>
        <w:t>Вклад новгородцев в освоение северных и северо-восточных территорий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29" w:name="_Hlk150027613"/>
      <w:bookmarkStart w:id="30" w:name="_Hlk150027828"/>
      <w:bookmarkEnd w:id="29"/>
      <w:bookmarkEnd w:id="30"/>
      <w:r>
        <w:rPr>
          <w:rFonts w:cs="Times New Roman" w:ascii="Times New Roman" w:hAnsi="Times New Roman"/>
          <w:color w:val="000000"/>
          <w:sz w:val="24"/>
          <w:szCs w:val="24"/>
        </w:rPr>
        <w:t>Географические открытия Семена Дежнева и их значение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_Hlk150027828"/>
      <w:bookmarkStart w:id="32" w:name="_Hlk150028091"/>
      <w:bookmarkEnd w:id="31"/>
      <w:bookmarkEnd w:id="32"/>
      <w:r>
        <w:rPr>
          <w:rFonts w:cs="Times New Roman" w:ascii="Times New Roman" w:hAnsi="Times New Roman"/>
          <w:color w:val="000000"/>
          <w:sz w:val="24"/>
          <w:szCs w:val="24"/>
        </w:rPr>
        <w:t>Русские землепроходцы 17 века и их путешествия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_Hlk150028091"/>
      <w:bookmarkStart w:id="34" w:name="_Hlk150028221"/>
      <w:bookmarkEnd w:id="33"/>
      <w:bookmarkEnd w:id="34"/>
      <w:r>
        <w:rPr>
          <w:rFonts w:cs="Times New Roman" w:ascii="Times New Roman" w:hAnsi="Times New Roman"/>
          <w:color w:val="000000"/>
          <w:sz w:val="24"/>
          <w:szCs w:val="24"/>
        </w:rPr>
        <w:t>Открытия голландских моряков в 17 веке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35" w:name="_Hlk150028221"/>
      <w:bookmarkStart w:id="36" w:name="_Hlk150028432"/>
      <w:bookmarkEnd w:id="35"/>
      <w:bookmarkEnd w:id="36"/>
      <w:r>
        <w:rPr>
          <w:rFonts w:cs="Times New Roman" w:ascii="Times New Roman" w:hAnsi="Times New Roman"/>
          <w:color w:val="000000"/>
          <w:sz w:val="24"/>
          <w:szCs w:val="24"/>
        </w:rPr>
        <w:t>Путешествия Джеймса Кука и их значение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_Hlk150028432"/>
      <w:bookmarkStart w:id="38" w:name="_Hlk150028486"/>
      <w:bookmarkEnd w:id="37"/>
      <w:bookmarkEnd w:id="38"/>
      <w:r>
        <w:rPr>
          <w:rFonts w:cs="Times New Roman" w:ascii="Times New Roman" w:hAnsi="Times New Roman"/>
          <w:color w:val="000000"/>
          <w:sz w:val="24"/>
          <w:szCs w:val="24"/>
        </w:rPr>
        <w:t>Начало исследований Африки в 17 веке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39" w:name="_Hlk150028486"/>
      <w:bookmarkStart w:id="40" w:name="_Hlk150028668"/>
      <w:bookmarkEnd w:id="39"/>
      <w:bookmarkEnd w:id="40"/>
      <w:r>
        <w:rPr>
          <w:rFonts w:cs="Times New Roman" w:ascii="Times New Roman" w:hAnsi="Times New Roman"/>
          <w:color w:val="000000"/>
          <w:sz w:val="24"/>
          <w:szCs w:val="24"/>
        </w:rPr>
        <w:t>Влияние торговли на становление и развитие туризма в Новое время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41" w:name="_Hlk150028668"/>
      <w:bookmarkStart w:id="42" w:name="_Hlk150029042"/>
      <w:bookmarkStart w:id="43" w:name="_Hlk150029024"/>
      <w:bookmarkEnd w:id="41"/>
      <w:bookmarkEnd w:id="42"/>
      <w:r>
        <w:rPr>
          <w:rFonts w:cs="Times New Roman" w:ascii="Times New Roman" w:hAnsi="Times New Roman"/>
          <w:color w:val="000000"/>
          <w:sz w:val="24"/>
          <w:szCs w:val="24"/>
        </w:rPr>
        <w:t>Причины становления туристской индустрии в 19 веке</w:t>
      </w:r>
      <w:bookmarkEnd w:id="43"/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44" w:name="_Hlk150029042"/>
      <w:bookmarkStart w:id="45" w:name="_Hlk150029097"/>
      <w:bookmarkEnd w:id="44"/>
      <w:bookmarkEnd w:id="45"/>
      <w:r>
        <w:rPr>
          <w:rFonts w:cs="Times New Roman" w:ascii="Times New Roman" w:hAnsi="Times New Roman"/>
          <w:color w:val="000000"/>
          <w:sz w:val="24"/>
          <w:szCs w:val="24"/>
        </w:rPr>
        <w:t>Основание туристского агенства Томаса Кука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_Hlk150029097"/>
      <w:bookmarkStart w:id="47" w:name="_Hlk150029189"/>
      <w:bookmarkEnd w:id="46"/>
      <w:bookmarkEnd w:id="47"/>
      <w:r>
        <w:rPr>
          <w:rFonts w:cs="Times New Roman" w:ascii="Times New Roman" w:hAnsi="Times New Roman"/>
          <w:color w:val="000000"/>
          <w:sz w:val="24"/>
          <w:szCs w:val="24"/>
        </w:rPr>
        <w:t>Путешествия А.Гумбольдта и Ч.Дарвина и их значение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48" w:name="_Hlk150029189"/>
      <w:bookmarkStart w:id="49" w:name="_Hlk150029237"/>
      <w:bookmarkEnd w:id="48"/>
      <w:bookmarkEnd w:id="49"/>
      <w:r>
        <w:rPr>
          <w:rFonts w:cs="Times New Roman" w:ascii="Times New Roman" w:hAnsi="Times New Roman"/>
          <w:color w:val="000000"/>
          <w:sz w:val="24"/>
          <w:szCs w:val="24"/>
        </w:rPr>
        <w:t>Исследования Австралии в 19 веке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50" w:name="_Hlk150029237"/>
      <w:bookmarkStart w:id="51" w:name="_Hlk150031309"/>
      <w:bookmarkEnd w:id="50"/>
      <w:bookmarkEnd w:id="51"/>
      <w:r>
        <w:rPr>
          <w:rFonts w:cs="Times New Roman" w:ascii="Times New Roman" w:hAnsi="Times New Roman"/>
          <w:color w:val="000000"/>
          <w:sz w:val="24"/>
          <w:szCs w:val="24"/>
        </w:rPr>
        <w:t>Покорение Северного и Южного полюсов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52" w:name="_Hlk150031309"/>
      <w:bookmarkEnd w:id="52"/>
      <w:r>
        <w:rPr>
          <w:rFonts w:cs="Times New Roman" w:ascii="Times New Roman" w:hAnsi="Times New Roman"/>
          <w:color w:val="000000"/>
          <w:sz w:val="24"/>
          <w:szCs w:val="24"/>
        </w:rPr>
        <w:t>Путешествия Петра Ι и их значение для России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Российские научно-исследовательские экспедиции 18 века и их значение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Паломнический туризм в России в 18-19 вв.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Возникновение и функционирование международных организаций по туризму в довоенные годы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Роль ООН в развитии международного туризма. Деятельность Всемирной туристской организации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Основные положения Хартии туризма и Кодекса туриста.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Международные конференции, посвященные проблемам туризма в 20 веке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Туристские организации в СССР в 1920-е-30-е гг.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Иностранный туризм в СССР в период до Великой Отечественной войны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Особенности развития советского туризма в 1960 —1980-е гг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Подготовка кадров для туриндустрии в СССР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Тенденции развития международного туризма на современном этапе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Современные направления развития туризма в России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53" w:name="_Hlk150107202"/>
      <w:bookmarkEnd w:id="53"/>
      <w:r>
        <w:rPr>
          <w:rFonts w:cs="Times New Roman" w:ascii="Times New Roman" w:hAnsi="Times New Roman"/>
          <w:color w:val="000000"/>
          <w:sz w:val="24"/>
          <w:szCs w:val="24"/>
        </w:rPr>
        <w:t>Страны-лидеры в туристской индустрии в настоящее время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bookmarkStart w:id="54" w:name="_Hlk150107202"/>
      <w:bookmarkEnd w:id="54"/>
      <w:r>
        <w:rPr>
          <w:rFonts w:cs="Times New Roman" w:ascii="Times New Roman" w:hAnsi="Times New Roman"/>
          <w:color w:val="000000"/>
          <w:sz w:val="24"/>
          <w:szCs w:val="24"/>
        </w:rPr>
        <w:t>Перспективы развития туристской индустрии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Начала туризма: путешествие и путешественник, паломничество и первооткрывательство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sz w:val="24"/>
          <w:szCs w:val="24"/>
        </w:rPr>
        <w:t>Туризм в Древней Греции. Фрагменты истории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sz w:val="24"/>
          <w:szCs w:val="24"/>
        </w:rPr>
        <w:t>Туризм в Древнем Риме. Фрагменты истории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Туризм в Европе в период Средневековья и в начале Нового времени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Предпосылки развития массового туризма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Особенности организации туризма в Советском Союзе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r>
        <w:rPr>
          <w:rFonts w:cs="Times New Roman" w:ascii="Times New Roman" w:hAnsi="Times New Roman"/>
          <w:sz w:val="24"/>
          <w:szCs w:val="24"/>
        </w:rPr>
        <w:t>Самодеятельный спортивно-оздоровительный туризм. Причины его массового развития в СССР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Международный туризм в Советской России. Выездной туризм. Въездной туризм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Туризм после перестройки в стране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Всемирная туристская организация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55" w:name="_Hlk150106193"/>
      <w:bookmarkEnd w:id="55"/>
      <w:r>
        <w:rPr>
          <w:rFonts w:cs="Times New Roman" w:ascii="Times New Roman" w:hAnsi="Times New Roman"/>
          <w:sz w:val="24"/>
          <w:szCs w:val="24"/>
        </w:rPr>
        <w:t>Российский Союз Туристской Индустрии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56" w:name="_Hlk150106193"/>
      <w:bookmarkStart w:id="57" w:name="_Hlk150106300"/>
      <w:bookmarkEnd w:id="56"/>
      <w:bookmarkEnd w:id="57"/>
      <w:r>
        <w:rPr>
          <w:rFonts w:cs="Times New Roman" w:ascii="Times New Roman" w:hAnsi="Times New Roman"/>
          <w:sz w:val="24"/>
          <w:szCs w:val="24"/>
        </w:rPr>
        <w:t>Туризм как отрасль экономики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58" w:name="_Hlk150106300"/>
      <w:bookmarkStart w:id="59" w:name="_Hlk150106463"/>
      <w:bookmarkEnd w:id="58"/>
      <w:bookmarkEnd w:id="59"/>
      <w:r>
        <w:rPr>
          <w:rFonts w:cs="Times New Roman" w:ascii="Times New Roman" w:hAnsi="Times New Roman"/>
          <w:sz w:val="24"/>
          <w:szCs w:val="24"/>
        </w:rPr>
        <w:t>Туризм и другие области знаний: психология и социология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60" w:name="_Hlk150106463"/>
      <w:bookmarkStart w:id="61" w:name="_Hlk150106552"/>
      <w:bookmarkEnd w:id="60"/>
      <w:bookmarkEnd w:id="61"/>
      <w:r>
        <w:rPr>
          <w:rFonts w:cs="Times New Roman" w:ascii="Times New Roman" w:hAnsi="Times New Roman"/>
          <w:sz w:val="24"/>
          <w:szCs w:val="24"/>
        </w:rPr>
        <w:t>Туризм и другие области знаний:  юриспруденция и информационные технологии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62" w:name="_Hlk150106552"/>
      <w:bookmarkStart w:id="63" w:name="_Hlk150106777"/>
      <w:bookmarkEnd w:id="62"/>
      <w:bookmarkEnd w:id="63"/>
      <w:r>
        <w:rPr>
          <w:rFonts w:cs="Times New Roman" w:ascii="Times New Roman" w:hAnsi="Times New Roman"/>
          <w:sz w:val="24"/>
          <w:szCs w:val="24"/>
        </w:rPr>
        <w:t>Понятия «туризм», «турист», «экскурсант»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64" w:name="_Hlk150106777"/>
      <w:bookmarkStart w:id="65" w:name="_Hlk150107096"/>
      <w:bookmarkEnd w:id="64"/>
      <w:bookmarkEnd w:id="65"/>
      <w:r>
        <w:rPr>
          <w:rFonts w:cs="Times New Roman" w:ascii="Times New Roman" w:hAnsi="Times New Roman"/>
          <w:sz w:val="24"/>
          <w:szCs w:val="24"/>
        </w:rPr>
        <w:t>Способы классификации туризма: по целям путешествий; способам передвижения; средствам размещения туристов; срокам и продолжительности путешествие и др.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66" w:name="_Hlk150107096"/>
      <w:bookmarkStart w:id="67" w:name="_Hlk150107599"/>
      <w:bookmarkEnd w:id="66"/>
      <w:bookmarkEnd w:id="67"/>
      <w:r>
        <w:rPr>
          <w:rFonts w:cs="Times New Roman" w:ascii="Times New Roman" w:hAnsi="Times New Roman"/>
          <w:sz w:val="24"/>
          <w:szCs w:val="24"/>
        </w:rPr>
        <w:t>Туризм внутренний, выездной, въездной. Определение и особенности каждого вида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68" w:name="_Hlk150107599"/>
      <w:bookmarkStart w:id="69" w:name="_Hlk150107702"/>
      <w:bookmarkEnd w:id="68"/>
      <w:bookmarkEnd w:id="69"/>
      <w:r>
        <w:rPr>
          <w:rFonts w:cs="Times New Roman" w:ascii="Times New Roman" w:hAnsi="Times New Roman"/>
          <w:sz w:val="24"/>
          <w:szCs w:val="24"/>
        </w:rPr>
        <w:t>Туристские услуги, работы и товары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70" w:name="_Hlk150107702"/>
      <w:bookmarkStart w:id="71" w:name="_Hlk150107960"/>
      <w:bookmarkEnd w:id="70"/>
      <w:bookmarkEnd w:id="71"/>
      <w:r>
        <w:rPr>
          <w:rFonts w:cs="Times New Roman" w:ascii="Times New Roman" w:hAnsi="Times New Roman"/>
          <w:sz w:val="24"/>
          <w:szCs w:val="24"/>
        </w:rPr>
        <w:t>Понятие  «туристская индустрия»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/>
      </w:pPr>
      <w:bookmarkStart w:id="72" w:name="_Hlk150107960"/>
      <w:bookmarkStart w:id="73" w:name="_Hlk150108087"/>
      <w:bookmarkEnd w:id="72"/>
      <w:bookmarkEnd w:id="73"/>
      <w:r>
        <w:rPr>
          <w:rFonts w:cs="Times New Roman" w:ascii="Times New Roman" w:hAnsi="Times New Roman"/>
          <w:sz w:val="24"/>
          <w:szCs w:val="24"/>
        </w:rPr>
        <w:t>Организаторы туризма: туроператор, турагент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74" w:name="_Hlk150108087"/>
      <w:bookmarkStart w:id="75" w:name="_Hlk150109017"/>
      <w:bookmarkEnd w:id="74"/>
      <w:bookmarkEnd w:id="75"/>
      <w:r>
        <w:rPr>
          <w:rFonts w:cs="Times New Roman" w:ascii="Times New Roman" w:hAnsi="Times New Roman"/>
          <w:sz w:val="24"/>
          <w:szCs w:val="24"/>
        </w:rPr>
        <w:t>Тур и туристский продукт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76" w:name="_Hlk150109017"/>
      <w:bookmarkStart w:id="77" w:name="_Hlk150109589"/>
      <w:bookmarkEnd w:id="76"/>
      <w:bookmarkEnd w:id="77"/>
      <w:r>
        <w:rPr>
          <w:rFonts w:cs="Times New Roman" w:ascii="Times New Roman" w:hAnsi="Times New Roman"/>
          <w:sz w:val="24"/>
          <w:szCs w:val="24"/>
        </w:rPr>
        <w:t>Разработка туристских маршрутов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78" w:name="_Hlk150109589"/>
      <w:bookmarkStart w:id="79" w:name="_Hlk150109589"/>
      <w:bookmarkEnd w:id="79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Calibri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>
      <w:rFonts w:cs="Times New Roman"/>
    </w:rPr>
  </w:style>
  <w:style w:type="character" w:styleId="Style14">
    <w:name w:val="Основной шрифт абзаца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LibreOffice/7.4.6.2$Linux_X86_64 LibreOffice_project/40$Build-2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2023-09-05T20:37:00Z</dcterms:created>
  <dc:creator>Настя ТиИГ</dc:creator>
  <dc:description/>
  <cp:keywords/>
  <dc:language>en-US</dc:language>
  <cp:lastModifiedBy>Вадим Макаренко</cp:lastModifiedBy>
  <cp:lastPrinted>2014-12-22T14:59:00Z</cp:lastPrinted>
  <dcterms:modified xsi:type="dcterms:W3CDTF">2023-11-05T21:02:00Z</dcterms:modified>
  <cp:revision>4</cp:revision>
  <dc:subject/>
  <dc:title/>
</cp:coreProperties>
</file>